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 w:lineRule="auto" w:line="300"/>
      </w:pPr>
      <w:r>
        <w:rPr>
          <w:rFonts w:ascii="Helvetica Neue" w:hAnsi="Helvetica Neue" w:eastAsia="PingFang SC"/>
          <w:b/>
          <w:sz w:val="40"/>
        </w:rPr>
        <w:t>西安初夏休闲游</w:t>
      </w:r>
    </w:p>
    <w:p>
      <w:pPr>
        <w:spacing w:after="280" w:lineRule="auto" w:line="300"/>
      </w:pPr>
      <w:r>
        <w:rPr>
          <w:rFonts w:ascii="Helvetica Neue" w:hAnsi="Helvetica Neue" w:eastAsia="PingFang SC"/>
          <w:b w:val="0"/>
          <w:color w:val="555555"/>
          <w:sz w:val="18"/>
        </w:rPr>
        <w:t>https://travel.victor42.work/trip/xi-an/</w:t>
      </w:r>
    </w:p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行程</w:t>
      </w:r>
    </w:p>
    <w:p>
      <w:pPr>
        <w:spacing w:after="160" w:lineRule="auto" w:line="300"/>
      </w:pPr>
      <w:r>
        <w:rPr>
          <w:rFonts w:ascii="Helvetica Neue" w:hAnsi="Helvetica Neue" w:eastAsia="PingFang SC"/>
          <w:b/>
          <w:sz w:val="24"/>
        </w:rPr>
        <w:t>时间：5月xx日-5月xx日（6天5晚）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跨市交通: 飞机往返。去程 MF8289 杭州10:45→西安13:25 / 回程 MU2379 西安17:15→杭州19:40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市内交通: 地铁+打车。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住宿: 五路口地铁站附近</w:t>
      </w:r>
    </w:p>
    <w:p/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D1（5月xx日）出发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杭州萧山(10:45) - 西安咸阳(13:25)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景点：西安钟楼(1小时) - 西安鼓楼(1小时) - 回民街(2小时)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选座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值机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西安钟楼鼓楼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抵达后先到酒店办理入住和休整，下午进入钟鼓楼与回坊片区，晚饭在回民街解决。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D2（5月xx日）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景点：秦始皇帝陵博物院(4小时) - 华清宫(2小时) - 永兴坊(1小时)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秦始皇帝陵博物院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华清宫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临潼东线整日，上午出发去兵马俑，优先保证讲解和核心展区，然后转华清宫看唐御汤遗址和西安事变相关区域。不看长恨歌，傍晚回市区永兴坊吃饭逛街。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D3（5月xx日）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景点：大唐芙蓉园(5小时)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装造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大唐芙蓉园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大唐芙蓉园装造拍照日，上午不排硬任务，给换装、妆造和路上留余量。下午入园慢逛拍照，傍晚等亮灯和夜景，按还衣时间控制离园节奏。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D4（5月xx日）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景点：西安博物院(3小时) - 大雁塔(2小时) - 大唐不夜城(2小时)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西安博物院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大雁塔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白天先去西安博物院和小雁塔，下午转到大雁塔片区，晚饭后看大唐不夜城夜景。中间留休息和吃饭缓冲。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D5（5月xx日）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景点：西安城墙(3小时) - 广仁寺(1小时) - 化觉巷清真大寺(1小时)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西安城墙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化觉巷清真大寺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老城核心日，城墙作为主景点，从南门/永宁门上城租车，往西骑到西北城角或玉祥门附近下城，接广仁寺；若西北角不能还车，则在西门/安定门下城后前往广仁寺。周六尽量不要太晚登城，若租不到合适自行车，就改为步行一段或乘城墙观光车。化觉巷清真大寺作为机动项，有余力可去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D6（5月xx日）返程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西安咸阳(17:15) - 杭州萧山(19:40)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景点：大明宫国家遗址公园(2小时)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选座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值机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大明宫国家遗址公园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返程日大明宫看不完，主要看丹凤门、御道广场和含元殿核心区。算好时间回酒店取行李，下午预留充足时间前往机场。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检查清单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行李清单可使用</w:t>
      </w:r>
      <w:hyperlink r:id="rId9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Excel表格</w:t>
        </w:r>
      </w:hyperlink>
      <w:r>
        <w:rPr>
          <w:rFonts w:ascii="Helvetica Neue" w:hAnsi="Helvetica Neue" w:eastAsia="PingFang SC"/>
          <w:b w:val="0"/>
          <w:sz w:val="22"/>
        </w:rPr>
        <w:t>管理。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小提示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5月中下旬西安白天通常25-30°C、夜间约14-18°C，降水中等（约每月8-10个雨日）；注意防晒，带薄外套和轻便雨具。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周末人流集中在城墙、曲江和夜游区域，D5城墙尽量不要太晚登城。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大唐芙蓉园不要只白天去，夜景是核心体验；装造日按还衣时间倒推离园。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候选景点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0"/>
        </w:rPr>
        <w:t>参考原点：西安钟楼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城墙内（8个）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西安钟楼 (参考原点 / 0km / 0min)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西安鼓楼 (莲湖区 / 西 / 0.6km / 2min)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回民街 (莲湖区 / 西 / 1.4km / 8min)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化觉巷清真大寺 (莲湖区 / 西北 / 1.5km / 6min)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碑林博物馆 (碑林区 / 南 / 1.9km / 9min)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西安城墙 (莲湖区 / 南 / 2.0km / 8min)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永兴坊 (新城区 / 东 / 2.9km / 10min)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广仁寺 (莲湖区 / 西北 / 3.8km / 16min)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绕城高速内（11个）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西安博物院 (碑林区 / 西南 / 3.8km / 16min)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陕西历史博物馆 (雁塔区 / 南 / 5.2km / 19min)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大兴善寺 (雁塔区 / 南 / 5.4km / 20min)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大明宫国家遗址公园 (新城区 / 北 / 6.9km / 23min)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大唐不夜城 (雁塔区 / 南 / 6.9km / 24min)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青龙寺 (雁塔区 / 东南 / 7.1km / 21min)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大雁塔 (雁塔区 / 南 / 7.1km / 25min)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长安十二时辰主题街区 (雁塔区 / 南 / 7.5km / 24min)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曲江海洋极地公园 (雁塔区 / 东南 / 7.6km / 23min)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大唐芙蓉园 (雁塔区 / 东南 / 9.7km / 28min)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西安半坡博物馆 (灞桥区 / 东 / 11.2km / 30min)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绕城高速外·北（1个）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汉景帝阳陵博物院 (渭城区 / 北 / 29.3km / 46min)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绕城高速外·东（3个）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长恨歌 (临潼区 / 东北 / 32.3km / 51min)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华清宫 (临潼区 / 东北 / 36.1km / 1h1min)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秦始皇帝陵博物院 (临潼区 / 东北 / 41.4km / 54min)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绕城高速外·南（5个）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兴教寺 (长安区 / 南 / 28.3km / 45min)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古观音禅寺 (长安区 / 西南 / 33.3km / 1h15min)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秦岭野生动物园 (长安区 / 南 / 33.5km / 1h19min)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终南山南五台 (长安区 / 南 / 40.1km / 1h18min)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翠华山 (长安区 / 南 / 41.0km / 1h7min)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绕城高速外·西（1个）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诗经里小镇 (长安区 / 西 / 25.0km / 44min)</w:t>
      </w:r>
    </w:p>
    <w:p/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y.feishu.cn/wiki/R7EAwcYX1ikNlukteCdcVhdinhb?from=from_copy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